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5F" w:rsidRDefault="00853F5F" w:rsidP="00853F5F">
      <w:pPr>
        <w:pStyle w:val="BodyText3"/>
        <w:jc w:val="right"/>
      </w:pPr>
    </w:p>
    <w:p w:rsidR="00853F5F" w:rsidRPr="00985186" w:rsidRDefault="00853F5F" w:rsidP="00853F5F">
      <w:pPr>
        <w:rPr>
          <w:szCs w:val="24"/>
        </w:rPr>
      </w:pPr>
      <w:r w:rsidRPr="00985186">
        <w:rPr>
          <w:szCs w:val="24"/>
        </w:rPr>
        <w:t>C PÄDEVUSALA</w:t>
      </w:r>
    </w:p>
    <w:p w:rsidR="00853F5F" w:rsidRPr="00985186" w:rsidRDefault="00853F5F" w:rsidP="00853F5F">
      <w:pPr>
        <w:rPr>
          <w:szCs w:val="24"/>
        </w:rPr>
      </w:pPr>
    </w:p>
    <w:p w:rsidR="00853F5F" w:rsidRPr="00985186" w:rsidRDefault="00853F5F" w:rsidP="00853F5F">
      <w:pPr>
        <w:numPr>
          <w:ilvl w:val="0"/>
          <w:numId w:val="1"/>
        </w:numPr>
        <w:ind w:left="284"/>
        <w:rPr>
          <w:szCs w:val="24"/>
        </w:rPr>
      </w:pPr>
      <w:r>
        <w:rPr>
          <w:szCs w:val="24"/>
        </w:rPr>
        <w:t>Pädevust tõendust taotletakse jä</w:t>
      </w:r>
      <w:r w:rsidRPr="00985186">
        <w:rPr>
          <w:szCs w:val="24"/>
        </w:rPr>
        <w:t>rgmistele mõõtmistele:</w:t>
      </w:r>
    </w:p>
    <w:p w:rsidR="00853F5F" w:rsidRPr="00985186" w:rsidRDefault="00853F5F" w:rsidP="00853F5F">
      <w:pPr>
        <w:ind w:left="7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173"/>
      </w:tblGrid>
      <w:tr w:rsidR="00853F5F" w:rsidRPr="00985186" w:rsidTr="005C1A1B">
        <w:tc>
          <w:tcPr>
            <w:tcW w:w="2943" w:type="dxa"/>
          </w:tcPr>
          <w:p w:rsidR="00853F5F" w:rsidRPr="00985186" w:rsidRDefault="00853F5F" w:rsidP="005C1A1B">
            <w:pPr>
              <w:jc w:val="left"/>
              <w:rPr>
                <w:szCs w:val="24"/>
              </w:rPr>
            </w:pPr>
            <w:r w:rsidRPr="00985186">
              <w:rPr>
                <w:szCs w:val="24"/>
              </w:rPr>
              <w:t>Õigusakt</w:t>
            </w:r>
            <w:r w:rsidR="005C1A1B">
              <w:rPr>
                <w:szCs w:val="24"/>
              </w:rPr>
              <w:t xml:space="preserve"> </w:t>
            </w:r>
            <w:r w:rsidR="005C1A1B" w:rsidRPr="005C1A1B">
              <w:rPr>
                <w:sz w:val="16"/>
                <w:szCs w:val="16"/>
              </w:rPr>
              <w:t>(mis sätestab mõõtmised)</w:t>
            </w:r>
            <w:r w:rsidRPr="005C1A1B">
              <w:rPr>
                <w:sz w:val="16"/>
                <w:szCs w:val="16"/>
              </w:rPr>
              <w:t>:</w:t>
            </w:r>
          </w:p>
        </w:tc>
        <w:tc>
          <w:tcPr>
            <w:tcW w:w="6173" w:type="dxa"/>
          </w:tcPr>
          <w:p w:rsidR="00853F5F" w:rsidRPr="00985186" w:rsidRDefault="00853F5F" w:rsidP="0081788E">
            <w:pPr>
              <w:rPr>
                <w:szCs w:val="24"/>
              </w:rPr>
            </w:pPr>
          </w:p>
        </w:tc>
      </w:tr>
      <w:tr w:rsidR="00853F5F" w:rsidRPr="00985186" w:rsidTr="005C1A1B">
        <w:tc>
          <w:tcPr>
            <w:tcW w:w="2943" w:type="dxa"/>
          </w:tcPr>
          <w:p w:rsidR="00853F5F" w:rsidRPr="00985186" w:rsidRDefault="00853F5F" w:rsidP="005C1A1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Mõõtmiste valdkond:</w:t>
            </w:r>
          </w:p>
        </w:tc>
        <w:tc>
          <w:tcPr>
            <w:tcW w:w="6173" w:type="dxa"/>
          </w:tcPr>
          <w:p w:rsidR="00853F5F" w:rsidRPr="00985186" w:rsidRDefault="00853F5F" w:rsidP="0081788E">
            <w:pPr>
              <w:rPr>
                <w:szCs w:val="24"/>
              </w:rPr>
            </w:pPr>
          </w:p>
        </w:tc>
      </w:tr>
      <w:tr w:rsidR="00853F5F" w:rsidRPr="00985186" w:rsidTr="005C1A1B">
        <w:tc>
          <w:tcPr>
            <w:tcW w:w="2943" w:type="dxa"/>
          </w:tcPr>
          <w:p w:rsidR="00853F5F" w:rsidRPr="00985186" w:rsidRDefault="00853F5F" w:rsidP="005C1A1B">
            <w:pPr>
              <w:jc w:val="left"/>
              <w:rPr>
                <w:szCs w:val="24"/>
              </w:rPr>
            </w:pPr>
            <w:r w:rsidRPr="00985186">
              <w:rPr>
                <w:szCs w:val="24"/>
              </w:rPr>
              <w:t>Mõõtmiste arv aastas:</w:t>
            </w:r>
          </w:p>
        </w:tc>
        <w:tc>
          <w:tcPr>
            <w:tcW w:w="6173" w:type="dxa"/>
          </w:tcPr>
          <w:p w:rsidR="00853F5F" w:rsidRPr="00985186" w:rsidRDefault="00853F5F" w:rsidP="0081788E">
            <w:pPr>
              <w:rPr>
                <w:szCs w:val="24"/>
              </w:rPr>
            </w:pPr>
          </w:p>
        </w:tc>
      </w:tr>
    </w:tbl>
    <w:p w:rsidR="00853F5F" w:rsidRDefault="00853F5F" w:rsidP="00853F5F">
      <w:pPr>
        <w:rPr>
          <w:sz w:val="16"/>
          <w:szCs w:val="16"/>
        </w:rPr>
      </w:pPr>
    </w:p>
    <w:p w:rsidR="00853F5F" w:rsidRPr="009D2D66" w:rsidRDefault="00853F5F" w:rsidP="00853F5F">
      <w:pPr>
        <w:rPr>
          <w:sz w:val="16"/>
          <w:szCs w:val="16"/>
        </w:rPr>
      </w:pPr>
    </w:p>
    <w:p w:rsidR="00853F5F" w:rsidRDefault="00853F5F" w:rsidP="00853F5F">
      <w:r>
        <w:t>2.</w:t>
      </w:r>
      <w:r>
        <w:t>1</w:t>
      </w:r>
      <w:r>
        <w:t xml:space="preserve"> Erialase pädevuse mõõteobjekt, metoodika nimetus, mõõteulatus ja parim mõõtevõime tõenduse ulatus on antud tabelis:</w:t>
      </w:r>
    </w:p>
    <w:p w:rsidR="00853F5F" w:rsidRDefault="00853F5F" w:rsidP="00853F5F"/>
    <w:p w:rsidR="00853F5F" w:rsidRPr="00853F5F" w:rsidRDefault="00853F5F" w:rsidP="00853F5F">
      <w:pPr>
        <w:rPr>
          <w:b/>
          <w:i/>
          <w:sz w:val="20"/>
        </w:rPr>
      </w:pPr>
      <w:r w:rsidRPr="00853F5F">
        <w:rPr>
          <w:b/>
          <w:i/>
          <w:sz w:val="20"/>
        </w:rPr>
        <w:t xml:space="preserve">NB! </w:t>
      </w:r>
      <w:r w:rsidR="00977718">
        <w:rPr>
          <w:b/>
          <w:i/>
          <w:sz w:val="20"/>
        </w:rPr>
        <w:t>T</w:t>
      </w:r>
      <w:r w:rsidR="00977718" w:rsidRPr="00853F5F">
        <w:rPr>
          <w:b/>
          <w:i/>
          <w:sz w:val="20"/>
        </w:rPr>
        <w:t xml:space="preserve">aksomeetrite ja sõidumeerikute valdkonnas </w:t>
      </w:r>
      <w:r w:rsidR="00977718">
        <w:rPr>
          <w:b/>
          <w:i/>
          <w:sz w:val="20"/>
        </w:rPr>
        <w:t>e</w:t>
      </w:r>
      <w:r w:rsidR="005C1A1B">
        <w:rPr>
          <w:b/>
          <w:i/>
          <w:sz w:val="20"/>
        </w:rPr>
        <w:t>rialas</w:t>
      </w:r>
      <w:r w:rsidR="00977718">
        <w:rPr>
          <w:b/>
          <w:i/>
          <w:sz w:val="20"/>
        </w:rPr>
        <w:t>t pädevust taotlevad</w:t>
      </w:r>
      <w:r w:rsidRPr="00853F5F">
        <w:rPr>
          <w:b/>
          <w:i/>
          <w:sz w:val="20"/>
        </w:rPr>
        <w:t xml:space="preserve"> mõõtjad täidavad tabeli 2.2</w:t>
      </w:r>
    </w:p>
    <w:p w:rsidR="00853F5F" w:rsidRDefault="00853F5F" w:rsidP="00853F5F"/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22"/>
        <w:gridCol w:w="21"/>
        <w:gridCol w:w="1985"/>
        <w:gridCol w:w="2126"/>
        <w:gridCol w:w="2948"/>
      </w:tblGrid>
      <w:tr w:rsidR="00853F5F" w:rsidTr="0081788E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3F5F" w:rsidRDefault="00853F5F" w:rsidP="0081788E">
            <w:pPr>
              <w:jc w:val="center"/>
            </w:pPr>
            <w:r>
              <w:t>Nr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53F5F" w:rsidRDefault="00853F5F" w:rsidP="0081788E">
            <w:pPr>
              <w:jc w:val="center"/>
            </w:pPr>
            <w:r>
              <w:t>Mõõteobjekt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853F5F" w:rsidRDefault="00853F5F" w:rsidP="0081788E">
            <w:pPr>
              <w:jc w:val="center"/>
            </w:pPr>
            <w:r>
              <w:t>Meetod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853F5F" w:rsidRDefault="00853F5F" w:rsidP="0081788E">
            <w:pPr>
              <w:jc w:val="center"/>
            </w:pPr>
            <w:r>
              <w:t>Mõõteulatus</w:t>
            </w:r>
          </w:p>
        </w:tc>
        <w:tc>
          <w:tcPr>
            <w:tcW w:w="29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F5F" w:rsidRDefault="00853F5F" w:rsidP="0081788E">
            <w:pPr>
              <w:jc w:val="center"/>
            </w:pPr>
            <w:r>
              <w:t>Mõõtevõime*</w:t>
            </w:r>
          </w:p>
        </w:tc>
      </w:tr>
      <w:tr w:rsidR="00853F5F" w:rsidTr="00977718">
        <w:trPr>
          <w:trHeight w:val="535"/>
        </w:trPr>
        <w:tc>
          <w:tcPr>
            <w:tcW w:w="629" w:type="dxa"/>
          </w:tcPr>
          <w:p w:rsidR="00853F5F" w:rsidRDefault="00853F5F" w:rsidP="0081788E"/>
        </w:tc>
        <w:tc>
          <w:tcPr>
            <w:tcW w:w="1822" w:type="dxa"/>
          </w:tcPr>
          <w:p w:rsidR="00853F5F" w:rsidRDefault="00853F5F" w:rsidP="0081788E"/>
        </w:tc>
        <w:tc>
          <w:tcPr>
            <w:tcW w:w="2006" w:type="dxa"/>
            <w:gridSpan w:val="2"/>
          </w:tcPr>
          <w:p w:rsidR="00853F5F" w:rsidRDefault="00853F5F" w:rsidP="0081788E"/>
        </w:tc>
        <w:tc>
          <w:tcPr>
            <w:tcW w:w="2126" w:type="dxa"/>
          </w:tcPr>
          <w:p w:rsidR="00853F5F" w:rsidRPr="00B9550A" w:rsidRDefault="00853F5F" w:rsidP="0081788E"/>
        </w:tc>
        <w:tc>
          <w:tcPr>
            <w:tcW w:w="2948" w:type="dxa"/>
          </w:tcPr>
          <w:p w:rsidR="00853F5F" w:rsidRDefault="00853F5F" w:rsidP="0081788E"/>
        </w:tc>
      </w:tr>
      <w:tr w:rsidR="00977718" w:rsidTr="00977718">
        <w:trPr>
          <w:trHeight w:val="535"/>
        </w:trPr>
        <w:tc>
          <w:tcPr>
            <w:tcW w:w="629" w:type="dxa"/>
          </w:tcPr>
          <w:p w:rsidR="00977718" w:rsidRDefault="00977718" w:rsidP="0081788E"/>
        </w:tc>
        <w:tc>
          <w:tcPr>
            <w:tcW w:w="1822" w:type="dxa"/>
          </w:tcPr>
          <w:p w:rsidR="00977718" w:rsidRDefault="00977718" w:rsidP="0081788E"/>
        </w:tc>
        <w:tc>
          <w:tcPr>
            <w:tcW w:w="2006" w:type="dxa"/>
            <w:gridSpan w:val="2"/>
          </w:tcPr>
          <w:p w:rsidR="00977718" w:rsidRDefault="00977718" w:rsidP="0081788E"/>
        </w:tc>
        <w:tc>
          <w:tcPr>
            <w:tcW w:w="2126" w:type="dxa"/>
          </w:tcPr>
          <w:p w:rsidR="00977718" w:rsidRPr="00B9550A" w:rsidRDefault="00977718" w:rsidP="0081788E"/>
        </w:tc>
        <w:tc>
          <w:tcPr>
            <w:tcW w:w="2948" w:type="dxa"/>
          </w:tcPr>
          <w:p w:rsidR="00977718" w:rsidRDefault="00977718" w:rsidP="0081788E"/>
        </w:tc>
      </w:tr>
      <w:tr w:rsidR="00977718" w:rsidTr="00977718">
        <w:trPr>
          <w:trHeight w:val="535"/>
        </w:trPr>
        <w:tc>
          <w:tcPr>
            <w:tcW w:w="629" w:type="dxa"/>
          </w:tcPr>
          <w:p w:rsidR="00977718" w:rsidRDefault="00977718" w:rsidP="0081788E"/>
        </w:tc>
        <w:tc>
          <w:tcPr>
            <w:tcW w:w="1822" w:type="dxa"/>
          </w:tcPr>
          <w:p w:rsidR="00977718" w:rsidRDefault="00977718" w:rsidP="0081788E"/>
        </w:tc>
        <w:tc>
          <w:tcPr>
            <w:tcW w:w="2006" w:type="dxa"/>
            <w:gridSpan w:val="2"/>
          </w:tcPr>
          <w:p w:rsidR="00977718" w:rsidRDefault="00977718" w:rsidP="0081788E"/>
        </w:tc>
        <w:tc>
          <w:tcPr>
            <w:tcW w:w="2126" w:type="dxa"/>
          </w:tcPr>
          <w:p w:rsidR="00977718" w:rsidRPr="00B9550A" w:rsidRDefault="00977718" w:rsidP="0081788E"/>
        </w:tc>
        <w:tc>
          <w:tcPr>
            <w:tcW w:w="2948" w:type="dxa"/>
          </w:tcPr>
          <w:p w:rsidR="00977718" w:rsidRDefault="00977718" w:rsidP="0081788E"/>
        </w:tc>
      </w:tr>
      <w:tr w:rsidR="00977718" w:rsidTr="00977718">
        <w:trPr>
          <w:trHeight w:val="535"/>
        </w:trPr>
        <w:tc>
          <w:tcPr>
            <w:tcW w:w="629" w:type="dxa"/>
          </w:tcPr>
          <w:p w:rsidR="00977718" w:rsidRDefault="00977718" w:rsidP="0081788E"/>
        </w:tc>
        <w:tc>
          <w:tcPr>
            <w:tcW w:w="1822" w:type="dxa"/>
          </w:tcPr>
          <w:p w:rsidR="00977718" w:rsidRDefault="00977718" w:rsidP="0081788E"/>
        </w:tc>
        <w:tc>
          <w:tcPr>
            <w:tcW w:w="2006" w:type="dxa"/>
            <w:gridSpan w:val="2"/>
          </w:tcPr>
          <w:p w:rsidR="00977718" w:rsidRDefault="00977718" w:rsidP="0081788E"/>
        </w:tc>
        <w:tc>
          <w:tcPr>
            <w:tcW w:w="2126" w:type="dxa"/>
          </w:tcPr>
          <w:p w:rsidR="00977718" w:rsidRPr="00B9550A" w:rsidRDefault="00977718" w:rsidP="0081788E"/>
        </w:tc>
        <w:tc>
          <w:tcPr>
            <w:tcW w:w="2948" w:type="dxa"/>
          </w:tcPr>
          <w:p w:rsidR="00977718" w:rsidRDefault="00977718" w:rsidP="0081788E"/>
        </w:tc>
      </w:tr>
      <w:tr w:rsidR="00977718" w:rsidTr="00977718">
        <w:trPr>
          <w:trHeight w:val="535"/>
        </w:trPr>
        <w:tc>
          <w:tcPr>
            <w:tcW w:w="629" w:type="dxa"/>
          </w:tcPr>
          <w:p w:rsidR="00977718" w:rsidRDefault="00977718" w:rsidP="0081788E"/>
        </w:tc>
        <w:tc>
          <w:tcPr>
            <w:tcW w:w="1822" w:type="dxa"/>
          </w:tcPr>
          <w:p w:rsidR="00977718" w:rsidRDefault="00977718" w:rsidP="0081788E"/>
        </w:tc>
        <w:tc>
          <w:tcPr>
            <w:tcW w:w="2006" w:type="dxa"/>
            <w:gridSpan w:val="2"/>
          </w:tcPr>
          <w:p w:rsidR="00977718" w:rsidRDefault="00977718" w:rsidP="0081788E"/>
        </w:tc>
        <w:tc>
          <w:tcPr>
            <w:tcW w:w="2126" w:type="dxa"/>
          </w:tcPr>
          <w:p w:rsidR="00977718" w:rsidRPr="00B9550A" w:rsidRDefault="00977718" w:rsidP="0081788E"/>
        </w:tc>
        <w:tc>
          <w:tcPr>
            <w:tcW w:w="2948" w:type="dxa"/>
          </w:tcPr>
          <w:p w:rsidR="00977718" w:rsidRDefault="00977718" w:rsidP="0081788E"/>
        </w:tc>
      </w:tr>
      <w:tr w:rsidR="00977718" w:rsidTr="00977718">
        <w:trPr>
          <w:trHeight w:val="535"/>
        </w:trPr>
        <w:tc>
          <w:tcPr>
            <w:tcW w:w="629" w:type="dxa"/>
            <w:tcBorders>
              <w:bottom w:val="single" w:sz="4" w:space="0" w:color="auto"/>
            </w:tcBorders>
          </w:tcPr>
          <w:p w:rsidR="00977718" w:rsidRDefault="00977718" w:rsidP="0081788E"/>
        </w:tc>
        <w:tc>
          <w:tcPr>
            <w:tcW w:w="1822" w:type="dxa"/>
            <w:tcBorders>
              <w:bottom w:val="single" w:sz="4" w:space="0" w:color="auto"/>
            </w:tcBorders>
          </w:tcPr>
          <w:p w:rsidR="00977718" w:rsidRDefault="00977718" w:rsidP="0081788E"/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977718" w:rsidRDefault="00977718" w:rsidP="0081788E"/>
        </w:tc>
        <w:tc>
          <w:tcPr>
            <w:tcW w:w="2126" w:type="dxa"/>
            <w:tcBorders>
              <w:bottom w:val="single" w:sz="4" w:space="0" w:color="auto"/>
            </w:tcBorders>
          </w:tcPr>
          <w:p w:rsidR="00977718" w:rsidRPr="00B9550A" w:rsidRDefault="00977718" w:rsidP="0081788E"/>
        </w:tc>
        <w:tc>
          <w:tcPr>
            <w:tcW w:w="2948" w:type="dxa"/>
            <w:tcBorders>
              <w:bottom w:val="single" w:sz="4" w:space="0" w:color="auto"/>
            </w:tcBorders>
          </w:tcPr>
          <w:p w:rsidR="00977718" w:rsidRDefault="00977718" w:rsidP="0081788E"/>
        </w:tc>
      </w:tr>
    </w:tbl>
    <w:p w:rsidR="00853F5F" w:rsidRPr="000162E0" w:rsidRDefault="00853F5F" w:rsidP="00853F5F">
      <w:pPr>
        <w:widowControl w:val="0"/>
        <w:rPr>
          <w:sz w:val="12"/>
          <w:szCs w:val="12"/>
        </w:rPr>
      </w:pPr>
    </w:p>
    <w:p w:rsidR="00853F5F" w:rsidRPr="00977718" w:rsidRDefault="00853F5F" w:rsidP="00853F5F">
      <w:pPr>
        <w:rPr>
          <w:i/>
          <w:sz w:val="20"/>
        </w:rPr>
      </w:pPr>
      <w:r w:rsidRPr="00977718">
        <w:rPr>
          <w:i/>
          <w:sz w:val="20"/>
        </w:rPr>
        <w:t>* Mõõtevõime on väljendatud laiendmääramatusena U tõenäosustasemel 95 % normaaljaotuse järgi ning väljendab firma mõõtevõimet mõõtmistel, kui on järgitud mõõtemetoodikat ning mõõtevahendite hooldus- ja kasutusjuhiseid.</w:t>
      </w:r>
    </w:p>
    <w:p w:rsidR="00853F5F" w:rsidRDefault="00853F5F" w:rsidP="00853F5F">
      <w:pPr>
        <w:rPr>
          <w:i/>
        </w:rPr>
      </w:pPr>
    </w:p>
    <w:p w:rsidR="00853F5F" w:rsidRDefault="00853F5F" w:rsidP="00853F5F">
      <w:r w:rsidRPr="00853F5F">
        <w:t>2.2</w:t>
      </w:r>
      <w:r>
        <w:t xml:space="preserve"> Taksomeetrite ja sõidumeerikute</w:t>
      </w:r>
      <w:r w:rsidR="00977718">
        <w:t xml:space="preserve"> mõõteobjekt, mõõteulatus, mõõtevõime/normatiivi nõue ja meetod on antud tabelis:</w:t>
      </w:r>
    </w:p>
    <w:p w:rsidR="00853F5F" w:rsidRPr="00853F5F" w:rsidRDefault="00853F5F" w:rsidP="00853F5F"/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822"/>
        <w:gridCol w:w="21"/>
        <w:gridCol w:w="1985"/>
        <w:gridCol w:w="2597"/>
        <w:gridCol w:w="2477"/>
      </w:tblGrid>
      <w:tr w:rsidR="00853F5F" w:rsidTr="00977718"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53F5F" w:rsidRDefault="00853F5F" w:rsidP="0081788E">
            <w:pPr>
              <w:jc w:val="center"/>
            </w:pPr>
            <w:r>
              <w:t>Nr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853F5F" w:rsidRDefault="00853F5F" w:rsidP="0081788E">
            <w:pPr>
              <w:jc w:val="center"/>
            </w:pPr>
            <w:r>
              <w:t>Mõõteobjekt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853F5F" w:rsidRDefault="00853F5F" w:rsidP="00853F5F">
            <w:pPr>
              <w:jc w:val="center"/>
            </w:pPr>
            <w:r>
              <w:t>M</w:t>
            </w:r>
            <w:r>
              <w:t>õõteulatus</w:t>
            </w:r>
          </w:p>
        </w:tc>
        <w:tc>
          <w:tcPr>
            <w:tcW w:w="2597" w:type="dxa"/>
            <w:tcBorders>
              <w:top w:val="double" w:sz="4" w:space="0" w:color="auto"/>
              <w:bottom w:val="double" w:sz="4" w:space="0" w:color="auto"/>
            </w:tcBorders>
          </w:tcPr>
          <w:p w:rsidR="00853F5F" w:rsidRDefault="00853F5F" w:rsidP="0081788E">
            <w:pPr>
              <w:jc w:val="center"/>
            </w:pPr>
            <w:r>
              <w:t>Mõõtevõime/normatiivi nõue*</w:t>
            </w:r>
            <w:r w:rsidR="00977718">
              <w:t>*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F5F" w:rsidRDefault="00853F5F" w:rsidP="0081788E">
            <w:pPr>
              <w:jc w:val="center"/>
            </w:pPr>
            <w:r>
              <w:t>Meetod</w:t>
            </w:r>
          </w:p>
        </w:tc>
      </w:tr>
      <w:tr w:rsidR="00977718" w:rsidTr="00977718">
        <w:trPr>
          <w:trHeight w:val="671"/>
        </w:trPr>
        <w:tc>
          <w:tcPr>
            <w:tcW w:w="629" w:type="dxa"/>
            <w:tcBorders>
              <w:bottom w:val="single" w:sz="4" w:space="0" w:color="auto"/>
            </w:tcBorders>
          </w:tcPr>
          <w:p w:rsidR="00977718" w:rsidRDefault="00977718" w:rsidP="0081788E">
            <w:bookmarkStart w:id="0" w:name="_GoBack"/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977718" w:rsidRDefault="00977718" w:rsidP="0081788E"/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977718" w:rsidRDefault="00977718" w:rsidP="0081788E"/>
        </w:tc>
        <w:tc>
          <w:tcPr>
            <w:tcW w:w="2597" w:type="dxa"/>
            <w:tcBorders>
              <w:bottom w:val="single" w:sz="4" w:space="0" w:color="auto"/>
            </w:tcBorders>
          </w:tcPr>
          <w:p w:rsidR="00977718" w:rsidRPr="00B9550A" w:rsidRDefault="00977718" w:rsidP="0081788E"/>
        </w:tc>
        <w:tc>
          <w:tcPr>
            <w:tcW w:w="2477" w:type="dxa"/>
            <w:tcBorders>
              <w:bottom w:val="single" w:sz="4" w:space="0" w:color="auto"/>
            </w:tcBorders>
          </w:tcPr>
          <w:p w:rsidR="00977718" w:rsidRDefault="00977718" w:rsidP="0081788E"/>
        </w:tc>
      </w:tr>
      <w:bookmarkEnd w:id="0"/>
      <w:tr w:rsidR="00977718" w:rsidTr="00977718">
        <w:trPr>
          <w:trHeight w:val="671"/>
        </w:trPr>
        <w:tc>
          <w:tcPr>
            <w:tcW w:w="629" w:type="dxa"/>
            <w:tcBorders>
              <w:bottom w:val="single" w:sz="4" w:space="0" w:color="auto"/>
            </w:tcBorders>
          </w:tcPr>
          <w:p w:rsidR="00977718" w:rsidRDefault="00977718" w:rsidP="0081788E"/>
        </w:tc>
        <w:tc>
          <w:tcPr>
            <w:tcW w:w="1822" w:type="dxa"/>
            <w:tcBorders>
              <w:bottom w:val="single" w:sz="4" w:space="0" w:color="auto"/>
            </w:tcBorders>
          </w:tcPr>
          <w:p w:rsidR="00977718" w:rsidRDefault="00977718" w:rsidP="0081788E"/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977718" w:rsidRDefault="00977718" w:rsidP="0081788E"/>
        </w:tc>
        <w:tc>
          <w:tcPr>
            <w:tcW w:w="2597" w:type="dxa"/>
            <w:tcBorders>
              <w:bottom w:val="single" w:sz="4" w:space="0" w:color="auto"/>
            </w:tcBorders>
          </w:tcPr>
          <w:p w:rsidR="00977718" w:rsidRPr="00B9550A" w:rsidRDefault="00977718" w:rsidP="0081788E"/>
        </w:tc>
        <w:tc>
          <w:tcPr>
            <w:tcW w:w="2477" w:type="dxa"/>
            <w:tcBorders>
              <w:bottom w:val="single" w:sz="4" w:space="0" w:color="auto"/>
            </w:tcBorders>
          </w:tcPr>
          <w:p w:rsidR="00977718" w:rsidRDefault="00977718" w:rsidP="0081788E"/>
        </w:tc>
      </w:tr>
      <w:tr w:rsidR="00977718" w:rsidTr="00977718">
        <w:trPr>
          <w:trHeight w:val="671"/>
        </w:trPr>
        <w:tc>
          <w:tcPr>
            <w:tcW w:w="629" w:type="dxa"/>
            <w:tcBorders>
              <w:bottom w:val="single" w:sz="4" w:space="0" w:color="auto"/>
            </w:tcBorders>
          </w:tcPr>
          <w:p w:rsidR="00977718" w:rsidRDefault="00977718" w:rsidP="0081788E"/>
        </w:tc>
        <w:tc>
          <w:tcPr>
            <w:tcW w:w="1822" w:type="dxa"/>
            <w:tcBorders>
              <w:bottom w:val="single" w:sz="4" w:space="0" w:color="auto"/>
            </w:tcBorders>
          </w:tcPr>
          <w:p w:rsidR="00977718" w:rsidRDefault="00977718" w:rsidP="0081788E"/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977718" w:rsidRDefault="00977718" w:rsidP="0081788E"/>
        </w:tc>
        <w:tc>
          <w:tcPr>
            <w:tcW w:w="2597" w:type="dxa"/>
            <w:tcBorders>
              <w:bottom w:val="single" w:sz="4" w:space="0" w:color="auto"/>
            </w:tcBorders>
          </w:tcPr>
          <w:p w:rsidR="00977718" w:rsidRPr="00B9550A" w:rsidRDefault="00977718" w:rsidP="0081788E"/>
        </w:tc>
        <w:tc>
          <w:tcPr>
            <w:tcW w:w="2477" w:type="dxa"/>
            <w:tcBorders>
              <w:bottom w:val="single" w:sz="4" w:space="0" w:color="auto"/>
            </w:tcBorders>
          </w:tcPr>
          <w:p w:rsidR="00977718" w:rsidRDefault="00977718" w:rsidP="0081788E"/>
        </w:tc>
      </w:tr>
      <w:tr w:rsidR="00056921" w:rsidTr="00977718">
        <w:trPr>
          <w:trHeight w:val="671"/>
        </w:trPr>
        <w:tc>
          <w:tcPr>
            <w:tcW w:w="629" w:type="dxa"/>
            <w:tcBorders>
              <w:bottom w:val="single" w:sz="4" w:space="0" w:color="auto"/>
            </w:tcBorders>
          </w:tcPr>
          <w:p w:rsidR="00056921" w:rsidRDefault="00056921" w:rsidP="0081788E"/>
        </w:tc>
        <w:tc>
          <w:tcPr>
            <w:tcW w:w="1822" w:type="dxa"/>
            <w:tcBorders>
              <w:bottom w:val="single" w:sz="4" w:space="0" w:color="auto"/>
            </w:tcBorders>
          </w:tcPr>
          <w:p w:rsidR="00056921" w:rsidRDefault="00056921" w:rsidP="0081788E"/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056921" w:rsidRDefault="00056921" w:rsidP="0081788E"/>
        </w:tc>
        <w:tc>
          <w:tcPr>
            <w:tcW w:w="2597" w:type="dxa"/>
            <w:tcBorders>
              <w:bottom w:val="single" w:sz="4" w:space="0" w:color="auto"/>
            </w:tcBorders>
          </w:tcPr>
          <w:p w:rsidR="00056921" w:rsidRPr="00B9550A" w:rsidRDefault="00056921" w:rsidP="0081788E"/>
        </w:tc>
        <w:tc>
          <w:tcPr>
            <w:tcW w:w="2477" w:type="dxa"/>
            <w:tcBorders>
              <w:bottom w:val="single" w:sz="4" w:space="0" w:color="auto"/>
            </w:tcBorders>
          </w:tcPr>
          <w:p w:rsidR="00056921" w:rsidRDefault="00056921" w:rsidP="0081788E"/>
        </w:tc>
      </w:tr>
      <w:tr w:rsidR="00853F5F" w:rsidTr="00977718">
        <w:trPr>
          <w:trHeight w:val="671"/>
        </w:trPr>
        <w:tc>
          <w:tcPr>
            <w:tcW w:w="629" w:type="dxa"/>
            <w:tcBorders>
              <w:bottom w:val="single" w:sz="4" w:space="0" w:color="auto"/>
            </w:tcBorders>
          </w:tcPr>
          <w:p w:rsidR="00853F5F" w:rsidRDefault="00853F5F" w:rsidP="0081788E"/>
        </w:tc>
        <w:tc>
          <w:tcPr>
            <w:tcW w:w="1822" w:type="dxa"/>
            <w:tcBorders>
              <w:bottom w:val="single" w:sz="4" w:space="0" w:color="auto"/>
            </w:tcBorders>
          </w:tcPr>
          <w:p w:rsidR="00853F5F" w:rsidRDefault="00853F5F" w:rsidP="0081788E"/>
        </w:tc>
        <w:tc>
          <w:tcPr>
            <w:tcW w:w="2006" w:type="dxa"/>
            <w:gridSpan w:val="2"/>
            <w:tcBorders>
              <w:bottom w:val="single" w:sz="4" w:space="0" w:color="auto"/>
            </w:tcBorders>
          </w:tcPr>
          <w:p w:rsidR="00853F5F" w:rsidRDefault="00853F5F" w:rsidP="0081788E"/>
        </w:tc>
        <w:tc>
          <w:tcPr>
            <w:tcW w:w="2597" w:type="dxa"/>
            <w:tcBorders>
              <w:bottom w:val="single" w:sz="4" w:space="0" w:color="auto"/>
            </w:tcBorders>
          </w:tcPr>
          <w:p w:rsidR="00853F5F" w:rsidRPr="00B9550A" w:rsidRDefault="00853F5F" w:rsidP="0081788E"/>
        </w:tc>
        <w:tc>
          <w:tcPr>
            <w:tcW w:w="2477" w:type="dxa"/>
            <w:tcBorders>
              <w:bottom w:val="single" w:sz="4" w:space="0" w:color="auto"/>
            </w:tcBorders>
          </w:tcPr>
          <w:p w:rsidR="00853F5F" w:rsidRDefault="00853F5F" w:rsidP="0081788E"/>
        </w:tc>
      </w:tr>
    </w:tbl>
    <w:p w:rsidR="00853F5F" w:rsidRDefault="00853F5F" w:rsidP="00853F5F">
      <w:pPr>
        <w:rPr>
          <w:i/>
        </w:rPr>
      </w:pPr>
    </w:p>
    <w:p w:rsidR="00853F5F" w:rsidRDefault="00977718" w:rsidP="00853F5F">
      <w:pPr>
        <w:rPr>
          <w:i/>
          <w:sz w:val="20"/>
        </w:rPr>
      </w:pPr>
      <w:r w:rsidRPr="00977718">
        <w:rPr>
          <w:i/>
          <w:sz w:val="20"/>
        </w:rPr>
        <w:t>*</w:t>
      </w:r>
      <w:r>
        <w:rPr>
          <w:i/>
          <w:sz w:val="20"/>
        </w:rPr>
        <w:t>*</w:t>
      </w:r>
      <w:r w:rsidRPr="00977718">
        <w:rPr>
          <w:i/>
          <w:sz w:val="20"/>
        </w:rPr>
        <w:t xml:space="preserve"> </w:t>
      </w:r>
      <w:r>
        <w:rPr>
          <w:i/>
          <w:sz w:val="20"/>
        </w:rPr>
        <w:t xml:space="preserve">Normatiivi nõue väljendab väärtust, mis on esitatud meetodis toodud dokumendis. Nõude metroloogilisel kontrollimisel on mõõtefirma poolt tagatud piisav mõõtevõime, </w:t>
      </w:r>
      <w:r w:rsidR="00456BB6" w:rsidRPr="00977718">
        <w:rPr>
          <w:i/>
          <w:sz w:val="20"/>
        </w:rPr>
        <w:t>kui on järgitud mõõtemetoodikat ning mõõtevahendite hooldus- ja kasutusjuhiseid.</w:t>
      </w:r>
    </w:p>
    <w:p w:rsidR="00456BB6" w:rsidRDefault="00456BB6" w:rsidP="00853F5F">
      <w:pPr>
        <w:rPr>
          <w:i/>
        </w:rPr>
      </w:pPr>
    </w:p>
    <w:p w:rsidR="00853F5F" w:rsidRPr="00985186" w:rsidRDefault="00853F5F" w:rsidP="00853F5F">
      <w:pPr>
        <w:rPr>
          <w:b/>
          <w:i/>
        </w:rPr>
      </w:pPr>
      <w:r w:rsidRPr="00985186">
        <w:rPr>
          <w:b/>
          <w:i/>
        </w:rPr>
        <w:t xml:space="preserve">NB! Pikema loetelu korral võib eelpool nimetatud andmed esitada eraldi failina, mille saab lisada manusena avalduse lõpus. </w:t>
      </w:r>
    </w:p>
    <w:p w:rsidR="004E45B4" w:rsidRDefault="004E45B4"/>
    <w:sectPr w:rsidR="004E45B4" w:rsidSect="0005692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25304"/>
    <w:multiLevelType w:val="hybridMultilevel"/>
    <w:tmpl w:val="F2FEB6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F"/>
    <w:rsid w:val="00056921"/>
    <w:rsid w:val="003478F8"/>
    <w:rsid w:val="00456BB6"/>
    <w:rsid w:val="004E45B4"/>
    <w:rsid w:val="005C1A1B"/>
    <w:rsid w:val="006C6E06"/>
    <w:rsid w:val="00853F5F"/>
    <w:rsid w:val="00890BA9"/>
    <w:rsid w:val="0097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53F5F"/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853F5F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853F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53F5F"/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853F5F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853F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2015-03-10T11:17:00Z</cp:lastPrinted>
  <dcterms:created xsi:type="dcterms:W3CDTF">2015-03-10T10:30:00Z</dcterms:created>
  <dcterms:modified xsi:type="dcterms:W3CDTF">2015-03-10T11:21:00Z</dcterms:modified>
</cp:coreProperties>
</file>